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54BA6" w14:textId="7949B560" w:rsidR="00FD352C" w:rsidRPr="00FF3910" w:rsidRDefault="00FF3910" w:rsidP="0031318F">
      <w:pPr>
        <w:jc w:val="both"/>
        <w:rPr>
          <w:sz w:val="28"/>
          <w:szCs w:val="28"/>
        </w:rPr>
      </w:pPr>
      <w:r w:rsidRPr="00FF3910">
        <w:rPr>
          <w:sz w:val="28"/>
          <w:szCs w:val="28"/>
        </w:rPr>
        <w:t xml:space="preserve">On Angels and Men: A Critical View of the </w:t>
      </w:r>
      <w:r w:rsidRPr="00FF3910">
        <w:rPr>
          <w:sz w:val="28"/>
          <w:szCs w:val="28"/>
        </w:rPr>
        <w:t>Marifé Núñez's</w:t>
      </w:r>
      <w:r w:rsidRPr="00FF3910">
        <w:rPr>
          <w:sz w:val="28"/>
          <w:szCs w:val="28"/>
        </w:rPr>
        <w:t xml:space="preserve"> „Lost Angels“ Series </w:t>
      </w:r>
    </w:p>
    <w:p w14:paraId="04F7F65D" w14:textId="1BC0189E" w:rsidR="00FF3910" w:rsidRDefault="00FF3910" w:rsidP="0031318F">
      <w:pPr>
        <w:jc w:val="both"/>
      </w:pPr>
    </w:p>
    <w:p w14:paraId="0D8A74C1" w14:textId="77777777" w:rsidR="00FF3910" w:rsidRDefault="00FF3910" w:rsidP="0031318F">
      <w:pPr>
        <w:jc w:val="both"/>
      </w:pPr>
    </w:p>
    <w:p w14:paraId="521702CC" w14:textId="486BEFAA" w:rsidR="00FD352C" w:rsidRDefault="00FD352C" w:rsidP="0031318F">
      <w:pPr>
        <w:jc w:val="both"/>
      </w:pPr>
      <w:r w:rsidRPr="00FD352C">
        <w:t xml:space="preserve">In the context of religious art, about which Jérôme Cottin writes very methodically and inspiringly in his book </w:t>
      </w:r>
      <w:r w:rsidRPr="00940235">
        <w:rPr>
          <w:i/>
          <w:iCs/>
        </w:rPr>
        <w:t>La mystique de l'art</w:t>
      </w:r>
      <w:r w:rsidRPr="00FD352C">
        <w:t>, perhaps 20th</w:t>
      </w:r>
      <w:r w:rsidR="00940235">
        <w:t>-</w:t>
      </w:r>
      <w:r w:rsidRPr="00FD352C">
        <w:t xml:space="preserve">century art has occupied the hardest space of freedom. Modernism, which suppressed historicism and academicism in the 19th century, initially provoked only derision, but not outrage as was the case with experiments in religious painting. The expressionist landscape does not offend anyone (except the Nazis who were wrong about everything), but </w:t>
      </w:r>
      <w:r w:rsidR="00940235">
        <w:t>the Virgin Mary</w:t>
      </w:r>
      <w:r w:rsidRPr="00FD352C">
        <w:t xml:space="preserve"> who kicks the child Christ on the butt (Max Ernst, 1926) has been controversial and declared blasphemous. Religious art, in fact, contains very specific meanings, and all figures in biblical texts, theological treatises, and hagiographies are clearly defined </w:t>
      </w:r>
      <w:r w:rsidR="00940235">
        <w:t>–</w:t>
      </w:r>
      <w:r w:rsidRPr="00FD352C">
        <w:t xml:space="preserve"> iconographically, therefore visually and biographically, therefore substantively. There is no room for deviation, especially when it comes to the most important figures of Christianity, and among the first and foremost are the messengers of God </w:t>
      </w:r>
      <w:r w:rsidR="00940235">
        <w:t>–</w:t>
      </w:r>
      <w:r w:rsidRPr="00FD352C">
        <w:t xml:space="preserve"> angels, a motif present in Marifé Núñez's oeuvre. Modernism freed up space to separate representation from content, and postmodernism filled that space with new meanings.</w:t>
      </w:r>
    </w:p>
    <w:p w14:paraId="0826F716" w14:textId="13E4E1BA" w:rsidR="00354755" w:rsidRDefault="00354755" w:rsidP="0031318F">
      <w:pPr>
        <w:jc w:val="both"/>
      </w:pPr>
    </w:p>
    <w:p w14:paraId="4EB4657A" w14:textId="65A01839" w:rsidR="00FD352C" w:rsidRDefault="00FD352C" w:rsidP="0031318F">
      <w:pPr>
        <w:jc w:val="both"/>
      </w:pPr>
      <w:r w:rsidRPr="00FD352C">
        <w:t>In her works so far, Núñez has made extensive use of quotation, creating associative links between past and known meanings and contemporary layers of postmodern critical discourse; in this way, portraits of the old master</w:t>
      </w:r>
      <w:r w:rsidR="00940235">
        <w:t>s</w:t>
      </w:r>
      <w:r w:rsidRPr="00FD352C">
        <w:t xml:space="preserve">, now with a new set of aesthetic and symbolic elements, look at </w:t>
      </w:r>
      <w:r w:rsidR="00940235">
        <w:t>us</w:t>
      </w:r>
      <w:r w:rsidRPr="00FD352C">
        <w:t xml:space="preserve"> from her paintings. At the core of her image is, in fact, a highly aestheticized critique of the lowest consumerist in</w:t>
      </w:r>
      <w:r w:rsidR="00940235">
        <w:t>tentions</w:t>
      </w:r>
      <w:r w:rsidRPr="00FD352C">
        <w:t xml:space="preserve"> and identification</w:t>
      </w:r>
      <w:r w:rsidR="00940235">
        <w:t>s</w:t>
      </w:r>
      <w:r w:rsidRPr="00FD352C">
        <w:t xml:space="preserve"> with </w:t>
      </w:r>
      <w:r w:rsidR="00940235">
        <w:t>possession</w:t>
      </w:r>
      <w:r w:rsidRPr="00FD352C">
        <w:t xml:space="preserve">. Such </w:t>
      </w:r>
      <w:r w:rsidR="00940235">
        <w:t xml:space="preserve">a </w:t>
      </w:r>
      <w:r w:rsidRPr="00FD352C">
        <w:t xml:space="preserve">critique is skillfully </w:t>
      </w:r>
      <w:r w:rsidR="00940235">
        <w:t>„</w:t>
      </w:r>
      <w:r w:rsidRPr="00FD352C">
        <w:t>packed</w:t>
      </w:r>
      <w:r w:rsidR="00940235">
        <w:t>“</w:t>
      </w:r>
      <w:r w:rsidRPr="00FD352C">
        <w:t xml:space="preserve"> in the language of liking, so that, like the cunning tailors in Andersen's story </w:t>
      </w:r>
      <w:r w:rsidR="00940235">
        <w:t>„</w:t>
      </w:r>
      <w:r w:rsidRPr="00FD352C">
        <w:t xml:space="preserve">The Emperor's New </w:t>
      </w:r>
      <w:r w:rsidR="00940235">
        <w:t>Clothes</w:t>
      </w:r>
      <w:r w:rsidRPr="00FD352C">
        <w:t>,</w:t>
      </w:r>
      <w:r w:rsidR="00940235">
        <w:t>“</w:t>
      </w:r>
      <w:r w:rsidRPr="00FD352C">
        <w:t xml:space="preserve"> </w:t>
      </w:r>
      <w:r w:rsidR="00940235">
        <w:t>it</w:t>
      </w:r>
      <w:r w:rsidRPr="00FD352C">
        <w:t xml:space="preserve"> plays with the same ones </w:t>
      </w:r>
      <w:r w:rsidR="00940235">
        <w:t>it</w:t>
      </w:r>
      <w:r w:rsidRPr="00FD352C">
        <w:t xml:space="preserve"> criticizes. Her painting</w:t>
      </w:r>
      <w:r w:rsidR="00940235">
        <w:t>, therefore,</w:t>
      </w:r>
      <w:r w:rsidRPr="00FD352C">
        <w:t xml:space="preserve"> requires </w:t>
      </w:r>
      <w:r w:rsidR="00940235" w:rsidRPr="00FD352C">
        <w:t>intellectual engagement</w:t>
      </w:r>
      <w:r w:rsidR="00940235" w:rsidRPr="00FD352C">
        <w:t xml:space="preserve"> </w:t>
      </w:r>
      <w:r w:rsidR="00940235">
        <w:t xml:space="preserve">from the </w:t>
      </w:r>
      <w:r w:rsidRPr="00FD352C">
        <w:t xml:space="preserve">observer and a critical look at the obvious. In that sense, it is provocative and subtle </w:t>
      </w:r>
      <w:r w:rsidR="00940235">
        <w:t>–</w:t>
      </w:r>
      <w:r w:rsidRPr="00FD352C">
        <w:t xml:space="preserve"> criticism can go unnoticed. On the other hand, her focus on the woman as the mainstay of the events is very close to feminist theories of gender reversal by placing the woman in situations previously reserved </w:t>
      </w:r>
      <w:r w:rsidR="00940235">
        <w:t xml:space="preserve">only </w:t>
      </w:r>
      <w:r w:rsidRPr="00FD352C">
        <w:t xml:space="preserve">for men. Again, we find a dichotomy </w:t>
      </w:r>
      <w:r w:rsidR="00940235">
        <w:t>–</w:t>
      </w:r>
      <w:r w:rsidRPr="00FD352C">
        <w:t xml:space="preserve"> even though the angels by tradition are either sexless or male (like Michael, Gabriel, Raphael), at Núñez they are exclusively women; </w:t>
      </w:r>
      <w:r w:rsidR="00940235">
        <w:t>t</w:t>
      </w:r>
      <w:r w:rsidRPr="00FD352C">
        <w:t xml:space="preserve">he fragility of the </w:t>
      </w:r>
      <w:r w:rsidR="00940235">
        <w:t>„</w:t>
      </w:r>
      <w:r w:rsidRPr="00FD352C">
        <w:t>angel</w:t>
      </w:r>
      <w:r w:rsidR="00940235">
        <w:t>“</w:t>
      </w:r>
      <w:r w:rsidRPr="00FD352C">
        <w:t xml:space="preserve"> as a term is emphasized by such representation because it ties in with the gender stereotypes of a woman as a fragile being, and on the other hand, the author gives the characters the power that creates</w:t>
      </w:r>
      <w:r w:rsidR="00940235">
        <w:t xml:space="preserve"> </w:t>
      </w:r>
      <w:r w:rsidRPr="00FD352C">
        <w:t xml:space="preserve">an object </w:t>
      </w:r>
      <w:r w:rsidR="00940235" w:rsidRPr="00FD352C">
        <w:t>from the observer</w:t>
      </w:r>
      <w:r w:rsidR="00940235" w:rsidRPr="00FD352C">
        <w:t xml:space="preserve"> </w:t>
      </w:r>
      <w:r w:rsidRPr="00FD352C">
        <w:t xml:space="preserve">and not a subject. The centuries-old division of roles </w:t>
      </w:r>
      <w:r w:rsidR="00940235">
        <w:t>–</w:t>
      </w:r>
      <w:r w:rsidRPr="00FD352C">
        <w:t xml:space="preserve"> men view women as objects </w:t>
      </w:r>
      <w:r w:rsidR="00940235">
        <w:t>–</w:t>
      </w:r>
      <w:r w:rsidRPr="00FD352C">
        <w:t xml:space="preserve"> has received a radical twist here. Unnaturally enlarged eyes emphasize this situation, angels staring blankly at the beholder. One eye is highlighted by a neon drawing of the all-seeing eye, an ancient symbol of the </w:t>
      </w:r>
      <w:r w:rsidR="00940235">
        <w:t>S</w:t>
      </w:r>
      <w:r w:rsidRPr="00FD352C">
        <w:t xml:space="preserve">un known in Egyptian mystique as </w:t>
      </w:r>
      <w:r w:rsidR="00940235">
        <w:t>„</w:t>
      </w:r>
      <w:r w:rsidRPr="00FD352C">
        <w:t xml:space="preserve">the eye of </w:t>
      </w:r>
      <w:r w:rsidR="00940235">
        <w:t>Horus</w:t>
      </w:r>
      <w:r w:rsidRPr="00FD352C">
        <w:t>.</w:t>
      </w:r>
      <w:r w:rsidR="00940235">
        <w:t>“</w:t>
      </w:r>
      <w:r w:rsidRPr="00FD352C">
        <w:t xml:space="preserve"> This surrealistic </w:t>
      </w:r>
      <w:r w:rsidR="00940235">
        <w:t>summary</w:t>
      </w:r>
      <w:r w:rsidRPr="00FD352C">
        <w:t xml:space="preserve"> of a quantum world in which time is not linear is aided by circles that symbolize the secret of all energy and its persistence in changeability - </w:t>
      </w:r>
      <w:r w:rsidRPr="00940235">
        <w:rPr>
          <w:i/>
          <w:iCs/>
        </w:rPr>
        <w:t>Omnia mutantur, nihil interit</w:t>
      </w:r>
      <w:r w:rsidRPr="00FD352C">
        <w:t xml:space="preserve">. The square, on the other hand, symbolizes the material, the earthly, as well as the recognizable symbols of the modern age </w:t>
      </w:r>
      <w:r w:rsidR="00940235">
        <w:t>–</w:t>
      </w:r>
      <w:r w:rsidRPr="00FD352C">
        <w:t xml:space="preserve"> brands. From</w:t>
      </w:r>
      <w:r w:rsidR="00940235">
        <w:t xml:space="preserve"> </w:t>
      </w:r>
      <w:r w:rsidRPr="00FD352C">
        <w:t xml:space="preserve">some </w:t>
      </w:r>
      <w:r w:rsidR="00940235">
        <w:t>„</w:t>
      </w:r>
      <w:r w:rsidRPr="00FD352C">
        <w:t>historical</w:t>
      </w:r>
      <w:r w:rsidR="00940235">
        <w:t>“</w:t>
      </w:r>
      <w:r w:rsidRPr="00FD352C">
        <w:t xml:space="preserve"> moment</w:t>
      </w:r>
      <w:r w:rsidR="00940235">
        <w:t>,</w:t>
      </w:r>
      <w:r w:rsidRPr="00FD352C">
        <w:t xml:space="preserve"> </w:t>
      </w:r>
      <w:r w:rsidRPr="00940235">
        <w:rPr>
          <w:i/>
          <w:iCs/>
        </w:rPr>
        <w:t>Vitruvi</w:t>
      </w:r>
      <w:r w:rsidR="00940235">
        <w:rPr>
          <w:i/>
          <w:iCs/>
        </w:rPr>
        <w:t>an M</w:t>
      </w:r>
      <w:r w:rsidRPr="00940235">
        <w:rPr>
          <w:i/>
          <w:iCs/>
        </w:rPr>
        <w:t>an</w:t>
      </w:r>
      <w:r w:rsidRPr="00FD352C">
        <w:t xml:space="preserve"> becomes part of the present, as a very famous symbol of the Renaissance search for rational, for structures of space, for knowledge of man, for the secrets of the </w:t>
      </w:r>
      <w:r w:rsidR="00940235">
        <w:t>U</w:t>
      </w:r>
      <w:r w:rsidRPr="00FD352C">
        <w:t>niverse. As such, it is a seal of cognition.</w:t>
      </w:r>
    </w:p>
    <w:p w14:paraId="6F36F6D8" w14:textId="77777777" w:rsidR="00FD352C" w:rsidRDefault="00FD352C" w:rsidP="0031318F">
      <w:pPr>
        <w:jc w:val="both"/>
      </w:pPr>
    </w:p>
    <w:p w14:paraId="67537676" w14:textId="7FDF5BA6" w:rsidR="00FD352C" w:rsidRDefault="00940235" w:rsidP="0031318F">
      <w:pPr>
        <w:jc w:val="both"/>
      </w:pPr>
      <w:r>
        <w:t>Marifé</w:t>
      </w:r>
      <w:r w:rsidR="00FD352C" w:rsidRPr="00FD352C">
        <w:t xml:space="preserve"> </w:t>
      </w:r>
      <w:r>
        <w:t>Núñez</w:t>
      </w:r>
      <w:r w:rsidR="00FD352C" w:rsidRPr="00FD352C">
        <w:t xml:space="preserve">'s </w:t>
      </w:r>
      <w:r w:rsidR="00D70439">
        <w:t>„</w:t>
      </w:r>
      <w:r w:rsidR="00FD352C" w:rsidRPr="00FD352C">
        <w:t>Lost Angels</w:t>
      </w:r>
      <w:r w:rsidR="00D70439">
        <w:t>“</w:t>
      </w:r>
      <w:r w:rsidR="00FD352C" w:rsidRPr="00FD352C">
        <w:t xml:space="preserve"> cycle is artistically and meaningfully complex. Not only does it open up </w:t>
      </w:r>
      <w:r w:rsidR="00D70439">
        <w:t>her</w:t>
      </w:r>
      <w:r w:rsidR="00FD352C" w:rsidRPr="00FD352C">
        <w:t xml:space="preserve"> authorial world to us, </w:t>
      </w:r>
      <w:r w:rsidR="00D70439">
        <w:t>but it also</w:t>
      </w:r>
      <w:r w:rsidR="00FD352C" w:rsidRPr="00FD352C">
        <w:t xml:space="preserve"> helps us understand the extent to which inspiration for religious topics has received its new interpretive methods. The idea of ​​religiosity has been replaced by the idea of ​​spirituality, and the </w:t>
      </w:r>
      <w:r w:rsidR="00D70439">
        <w:t>„</w:t>
      </w:r>
      <w:r w:rsidR="00FD352C" w:rsidRPr="00FD352C">
        <w:t>form</w:t>
      </w:r>
      <w:r w:rsidR="00D70439">
        <w:t>“</w:t>
      </w:r>
      <w:r w:rsidR="00FD352C" w:rsidRPr="00FD352C">
        <w:t xml:space="preserve"> of spirituality is more fluid than rigid religious concepts. However, just as religious painting contained a message and a desire to teach observers the right choices for life, so too did contemporary art, as its personal mission, </w:t>
      </w:r>
      <w:r w:rsidR="00D70439">
        <w:lastRenderedPageBreak/>
        <w:t xml:space="preserve">chose to </w:t>
      </w:r>
      <w:r w:rsidR="00FD352C" w:rsidRPr="00FD352C">
        <w:t>be a reference to the real</w:t>
      </w:r>
      <w:r w:rsidR="00D70439">
        <w:t>-</w:t>
      </w:r>
      <w:r w:rsidR="00FD352C" w:rsidRPr="00FD352C">
        <w:t xml:space="preserve">life that is taking place around us. In this cycle, </w:t>
      </w:r>
      <w:r>
        <w:t>Núñez</w:t>
      </w:r>
      <w:r w:rsidR="00FD352C" w:rsidRPr="00FD352C">
        <w:t xml:space="preserve"> creates layers of elaborate compositions by adhering to shapes, and with deeper insight</w:t>
      </w:r>
      <w:r w:rsidR="00D70439">
        <w:t>,</w:t>
      </w:r>
      <w:r w:rsidR="00FD352C" w:rsidRPr="00FD352C">
        <w:t xml:space="preserve"> we gain a fuller impression of the intellectual aspects of her painting. It becomes clear to us that the author is familiar with and fascinated </w:t>
      </w:r>
      <w:r w:rsidR="00D70439">
        <w:t>by</w:t>
      </w:r>
      <w:r w:rsidR="00FD352C" w:rsidRPr="00FD352C">
        <w:t xml:space="preserve"> contemporary theories of quantum physics, iconographic rules and historical structures of gender identities, and that she uses this skillfully in her work. Creating a kind of authorial metalanguage in this contemporary moment, often described as the </w:t>
      </w:r>
      <w:r w:rsidR="00D70439">
        <w:t>„A</w:t>
      </w:r>
      <w:r w:rsidR="00FD352C" w:rsidRPr="00FD352C">
        <w:t>ge of Communication,</w:t>
      </w:r>
      <w:r w:rsidR="00D70439">
        <w:t>“</w:t>
      </w:r>
      <w:r w:rsidR="00FD352C" w:rsidRPr="00FD352C">
        <w:t xml:space="preserve"> </w:t>
      </w:r>
      <w:r>
        <w:t>Núñez</w:t>
      </w:r>
      <w:r w:rsidR="00FD352C" w:rsidRPr="00FD352C">
        <w:t xml:space="preserve"> empowers discourse on the issues of today and offers h</w:t>
      </w:r>
      <w:r w:rsidR="00D70439">
        <w:t>er</w:t>
      </w:r>
      <w:r w:rsidR="00FD352C" w:rsidRPr="00FD352C">
        <w:t xml:space="preserve"> input.</w:t>
      </w:r>
    </w:p>
    <w:p w14:paraId="36CBF1E8" w14:textId="490C1BD6" w:rsidR="00FF3910" w:rsidRDefault="00FF3910" w:rsidP="0031318F">
      <w:pPr>
        <w:jc w:val="both"/>
      </w:pPr>
    </w:p>
    <w:p w14:paraId="133CE985" w14:textId="77777777" w:rsidR="00FF3910" w:rsidRDefault="00FF3910" w:rsidP="00FF3910">
      <w:pPr>
        <w:jc w:val="both"/>
      </w:pPr>
      <w:r>
        <w:t>Marin Ivanović</w:t>
      </w:r>
    </w:p>
    <w:p w14:paraId="7094B050" w14:textId="77777777" w:rsidR="00FF3910" w:rsidRPr="0031318F" w:rsidRDefault="00FF3910" w:rsidP="0031318F">
      <w:pPr>
        <w:jc w:val="both"/>
      </w:pPr>
      <w:bookmarkStart w:id="0" w:name="_GoBack"/>
      <w:bookmarkEnd w:id="0"/>
    </w:p>
    <w:sectPr w:rsidR="00FF3910" w:rsidRPr="0031318F" w:rsidSect="002116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wtLA0Nba0MDeysDBR0lEKTi0uzszPAykwqgUATIsAgSwAAAA="/>
  </w:docVars>
  <w:rsids>
    <w:rsidRoot w:val="00314AA8"/>
    <w:rsid w:val="0000587E"/>
    <w:rsid w:val="000B4483"/>
    <w:rsid w:val="0019555A"/>
    <w:rsid w:val="001F2B1D"/>
    <w:rsid w:val="002116EA"/>
    <w:rsid w:val="002625E4"/>
    <w:rsid w:val="003058B7"/>
    <w:rsid w:val="0031318F"/>
    <w:rsid w:val="00314AA8"/>
    <w:rsid w:val="00352766"/>
    <w:rsid w:val="00353A1E"/>
    <w:rsid w:val="00354755"/>
    <w:rsid w:val="003A7C27"/>
    <w:rsid w:val="003D4536"/>
    <w:rsid w:val="0045704A"/>
    <w:rsid w:val="005941E8"/>
    <w:rsid w:val="005A1241"/>
    <w:rsid w:val="00605A6D"/>
    <w:rsid w:val="00706C9B"/>
    <w:rsid w:val="00850719"/>
    <w:rsid w:val="00893107"/>
    <w:rsid w:val="008B49C1"/>
    <w:rsid w:val="008D0799"/>
    <w:rsid w:val="00940235"/>
    <w:rsid w:val="00950700"/>
    <w:rsid w:val="00A334E8"/>
    <w:rsid w:val="00AA0CF6"/>
    <w:rsid w:val="00AC54EA"/>
    <w:rsid w:val="00AF2C06"/>
    <w:rsid w:val="00CC2FBB"/>
    <w:rsid w:val="00D053E3"/>
    <w:rsid w:val="00D70439"/>
    <w:rsid w:val="00F1327E"/>
    <w:rsid w:val="00FD352C"/>
    <w:rsid w:val="00FF3910"/>
  </w:rsids>
  <m:mathPr>
    <m:mathFont m:val="Cambria Math"/>
    <m:brkBin m:val="before"/>
    <m:brkBinSub m:val="--"/>
    <m:smallFrac m:val="0"/>
    <m:dispDef/>
    <m:lMargin m:val="0"/>
    <m:rMargin m:val="0"/>
    <m:defJc m:val="centerGroup"/>
    <m:wrapIndent m:val="1440"/>
    <m:intLim m:val="subSup"/>
    <m:naryLim m:val="undOvr"/>
  </m:mathPr>
  <w:themeFontLang w:val="hr-HR"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DE21"/>
  <w15:chartTrackingRefBased/>
  <w15:docId w15:val="{CEDE07D8-BF35-4DBD-81F6-82CE2DE9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E3"/>
    <w:pPr>
      <w:spacing w:after="0" w:line="240" w:lineRule="auto"/>
    </w:pPr>
    <w:rPr>
      <w:rFonts w:ascii="Times New Roman" w:hAnsi="Tim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3227</TotalTime>
  <Pages>2</Pages>
  <Words>698</Words>
  <Characters>4236</Characters>
  <Application>Microsoft Office Word</Application>
  <DocSecurity>0</DocSecurity>
  <Lines>58</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Ivanović</dc:creator>
  <cp:keywords/>
  <dc:description/>
  <cp:lastModifiedBy>Marin Ivanović</cp:lastModifiedBy>
  <cp:revision>21</cp:revision>
  <dcterms:created xsi:type="dcterms:W3CDTF">2020-01-19T09:15:00Z</dcterms:created>
  <dcterms:modified xsi:type="dcterms:W3CDTF">2020-01-21T17:07:00Z</dcterms:modified>
</cp:coreProperties>
</file>